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6DruwRnC+DUEMaNpg2WByW==&#10;" textCheckSum="" ver="1">
  <a:bounds l="1181" t="7242" r="10053" b="752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Textbox 5"/>
        <wps:cNvSpPr txBox="1">
          <a:spLocks/>
        </wps:cNvSpPr>
        <wps:spPr>
          <a:xfrm>
            <a:off x="0" y="0"/>
            <a:ext cx="5633720" cy="181610"/>
          </a:xfrm>
          <a:prstGeom prst="rect">
            <a:avLst/>
          </a:prstGeom>
          <a:solidFill>
            <a:sysClr val="window" lastClr="FFFFFF"/>
          </a:solidFill>
        </wps:spPr>
        <wps:txbx/>
        <wps:bodyPr wrap="square" lIns="0" tIns="0" rIns="0" bIns="0" rtlCol="0">
          <a:noAutofit/>
        </wps:bodyPr>
      </wps:wsp>
    </a:graphicData>
  </a:graphic>
</wp:e2oholder>
</file>